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65" w:rsidRDefault="00627F65" w:rsidP="00E6527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</w:pPr>
    </w:p>
    <w:p w:rsidR="00627F65" w:rsidRPr="00E65276" w:rsidRDefault="009E570D" w:rsidP="00627F65">
      <w:pPr>
        <w:shd w:val="clear" w:color="auto" w:fill="FFFFFF"/>
        <w:spacing w:before="320" w:after="160" w:line="240" w:lineRule="auto"/>
        <w:jc w:val="center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  <w:t>Kdo o čem rozhoduje ve škole</w:t>
      </w:r>
      <w:r w:rsidR="00627F65" w:rsidRPr="00E65276"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  <w:t xml:space="preserve"> v době COVID-19</w:t>
      </w:r>
    </w:p>
    <w:p w:rsidR="00E65276" w:rsidRPr="00E65276" w:rsidRDefault="00E65276" w:rsidP="00E65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276" w:rsidRPr="00E65276" w:rsidRDefault="00E65276" w:rsidP="00E65276">
      <w:pPr>
        <w:shd w:val="clear" w:color="auto" w:fill="F5F5F5"/>
        <w:spacing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t>Aktuální situace ve škole</w:t>
      </w:r>
      <w:r w:rsidRPr="00E6527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 způsobuje, že je často </w:t>
      </w:r>
      <w:r w:rsidRPr="00E6527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nutné jednat ve velmi krátkém čase</w:t>
      </w:r>
      <w:r w:rsidRPr="00E6527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. Ne všude je stejná praxe a ne vždy je jasné, kdo o čem rozh</w:t>
      </w:r>
      <w:r w:rsidR="009E570D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oduje. Na základě dotazů jsme pro </w:t>
      </w:r>
      <w:r w:rsidRPr="00E6527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rodiče připravili leták s informacemi o tom, za co </w:t>
      </w:r>
      <w:r w:rsidRPr="00E6527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odpovídá rodič</w:t>
      </w:r>
      <w:r w:rsidRPr="00E6527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, co je </w:t>
      </w:r>
      <w:r w:rsidRPr="00E6527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v kompetenci ředitele</w:t>
      </w:r>
      <w:r w:rsidRPr="00E6527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a o čem </w:t>
      </w:r>
      <w:r w:rsidRPr="00E6527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rozhoduje krajská hygienická stanice</w:t>
      </w:r>
      <w:r w:rsidRPr="00E6527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!</w:t>
      </w:r>
    </w:p>
    <w:p w:rsidR="00E65276" w:rsidRPr="00E65276" w:rsidRDefault="00E65276" w:rsidP="00E65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</w:p>
    <w:p w:rsidR="009E570D" w:rsidRPr="009E570D" w:rsidRDefault="00E65276" w:rsidP="009E570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E570D">
        <w:rPr>
          <w:rFonts w:ascii="Arial" w:eastAsia="Times New Roman" w:hAnsi="Arial" w:cs="Arial"/>
          <w:b/>
          <w:bCs/>
          <w:color w:val="363636"/>
          <w:sz w:val="24"/>
          <w:szCs w:val="24"/>
          <w:u w:val="single"/>
          <w:lang w:eastAsia="cs-CZ"/>
        </w:rPr>
        <w:t>Nošení roušek</w:t>
      </w:r>
      <w:r w:rsidRPr="009E570D">
        <w:rPr>
          <w:rFonts w:ascii="Arial" w:eastAsia="Times New Roman" w:hAnsi="Arial" w:cs="Arial"/>
          <w:bCs/>
          <w:color w:val="363636"/>
          <w:sz w:val="24"/>
          <w:szCs w:val="24"/>
          <w:lang w:eastAsia="cs-CZ"/>
        </w:rPr>
        <w:t xml:space="preserve"> a další protiepidemická povinná opatření</w:t>
      </w:r>
      <w:r w:rsidRPr="009E570D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</w:t>
      </w:r>
      <w:r w:rsidRPr="009E570D">
        <w:rPr>
          <w:rFonts w:ascii="Arial" w:eastAsia="Times New Roman" w:hAnsi="Arial" w:cs="Arial"/>
          <w:bCs/>
          <w:color w:val="363636"/>
          <w:sz w:val="24"/>
          <w:szCs w:val="24"/>
          <w:lang w:eastAsia="cs-CZ"/>
        </w:rPr>
        <w:t>nenařizuje ředitel ani MŠMT, nýbrž mimořádné opatření ministerstva zdravotnictví.</w:t>
      </w:r>
      <w:r w:rsidR="009E570D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 </w:t>
      </w:r>
      <w:r w:rsidR="008F6C17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Škol se týkají zejm</w:t>
      </w:r>
      <w:r w:rsidRPr="00E6527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éna tato mimořádná opatření MZČR:</w:t>
      </w:r>
      <w:r w:rsidR="009E570D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 </w:t>
      </w:r>
      <w:hyperlink r:id="rId5" w:tgtFrame="_blank" w:history="1">
        <w:r w:rsidRPr="009E570D">
          <w:rPr>
            <w:rFonts w:ascii="Arial" w:eastAsia="Times New Roman" w:hAnsi="Arial" w:cs="Arial"/>
            <w:sz w:val="24"/>
            <w:szCs w:val="24"/>
            <w:lang w:eastAsia="cs-CZ"/>
          </w:rPr>
          <w:t>o ochraně dýchacích cest</w:t>
        </w:r>
      </w:hyperlink>
      <w:r w:rsidR="009E570D" w:rsidRPr="009E570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hyperlink r:id="rId6" w:tgtFrame="_blank" w:history="1">
        <w:r w:rsidRPr="009E570D">
          <w:rPr>
            <w:rFonts w:ascii="Arial" w:eastAsia="Times New Roman" w:hAnsi="Arial" w:cs="Arial"/>
            <w:sz w:val="24"/>
            <w:szCs w:val="24"/>
            <w:lang w:eastAsia="cs-CZ"/>
          </w:rPr>
          <w:t>ke screeningovému testování ve školách</w:t>
        </w:r>
      </w:hyperlink>
      <w:r w:rsidR="009E57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E6527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Pokud žáci při výuce sedí na místě, zpívají nebo cvičí, roušky mít nemusí, ale v ostatních případech ano.</w:t>
      </w:r>
      <w:r w:rsidR="009E570D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 </w:t>
      </w:r>
    </w:p>
    <w:p w:rsidR="00E65276" w:rsidRPr="009E570D" w:rsidRDefault="009E570D" w:rsidP="00E65276">
      <w:pPr>
        <w:shd w:val="clear" w:color="auto" w:fill="FFFFFF"/>
        <w:spacing w:before="320" w:after="160" w:line="240" w:lineRule="auto"/>
        <w:jc w:val="both"/>
        <w:outlineLvl w:val="2"/>
        <w:rPr>
          <w:rFonts w:ascii="Arial" w:eastAsia="Times New Roman" w:hAnsi="Arial" w:cs="Arial"/>
          <w:b/>
          <w:bCs/>
          <w:color w:val="363636"/>
          <w:sz w:val="24"/>
          <w:szCs w:val="24"/>
          <w:u w:val="single"/>
          <w:lang w:eastAsia="cs-CZ"/>
        </w:rPr>
      </w:pPr>
      <w:r w:rsidRPr="009E570D">
        <w:rPr>
          <w:rFonts w:ascii="Arial" w:eastAsia="Times New Roman" w:hAnsi="Arial" w:cs="Arial"/>
          <w:color w:val="4A4A4A"/>
          <w:sz w:val="24"/>
          <w:szCs w:val="24"/>
          <w:u w:val="single"/>
          <w:lang w:eastAsia="cs-CZ"/>
        </w:rPr>
        <w:t>N</w:t>
      </w:r>
      <w:r w:rsidR="00E65276" w:rsidRPr="009E570D">
        <w:rPr>
          <w:rFonts w:ascii="Arial" w:eastAsia="Times New Roman" w:hAnsi="Arial" w:cs="Arial"/>
          <w:b/>
          <w:bCs/>
          <w:color w:val="363636"/>
          <w:sz w:val="24"/>
          <w:szCs w:val="24"/>
          <w:u w:val="single"/>
          <w:lang w:eastAsia="cs-CZ"/>
        </w:rPr>
        <w:t xml:space="preserve">ařízení a ukončení </w:t>
      </w:r>
      <w:proofErr w:type="spellStart"/>
      <w:r w:rsidR="00E65276" w:rsidRPr="009E570D">
        <w:rPr>
          <w:rFonts w:ascii="Arial" w:eastAsia="Times New Roman" w:hAnsi="Arial" w:cs="Arial"/>
          <w:b/>
          <w:bCs/>
          <w:color w:val="363636"/>
          <w:sz w:val="24"/>
          <w:szCs w:val="24"/>
          <w:u w:val="single"/>
          <w:lang w:eastAsia="cs-CZ"/>
        </w:rPr>
        <w:t>karentény</w:t>
      </w:r>
      <w:proofErr w:type="spellEnd"/>
    </w:p>
    <w:p w:rsidR="00E65276" w:rsidRPr="00AD21BA" w:rsidRDefault="00E65276" w:rsidP="00522CE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527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 xml:space="preserve">Jediný, kdo může nařídit karanténu, je KHS. </w:t>
      </w:r>
      <w:r w:rsidR="009E570D" w:rsidRPr="00E6527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Karanténa je nařizován</w:t>
      </w:r>
      <w:r w:rsidR="009E570D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a KHS v rámci správního řízení</w:t>
      </w:r>
      <w:r w:rsidR="009E570D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 xml:space="preserve">. </w:t>
      </w:r>
      <w:r w:rsidRPr="00E6527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 xml:space="preserve">Škola nemá žádnou pravomoc karanténu nařídit </w:t>
      </w:r>
      <w:r w:rsidRPr="009E570D">
        <w:rPr>
          <w:rFonts w:ascii="Arial" w:eastAsia="Times New Roman" w:hAnsi="Arial" w:cs="Arial"/>
          <w:bCs/>
          <w:color w:val="363636"/>
          <w:sz w:val="24"/>
          <w:szCs w:val="24"/>
          <w:lang w:eastAsia="cs-CZ"/>
        </w:rPr>
        <w:t>a není jejím úkolem obvolávat rodiče a o karanténě je informovat</w:t>
      </w:r>
      <w:r w:rsidR="009E570D">
        <w:rPr>
          <w:rFonts w:ascii="Arial" w:eastAsia="Times New Roman" w:hAnsi="Arial" w:cs="Arial"/>
          <w:bCs/>
          <w:color w:val="363636"/>
          <w:sz w:val="24"/>
          <w:szCs w:val="24"/>
          <w:lang w:eastAsia="cs-CZ"/>
        </w:rPr>
        <w:t xml:space="preserve">. </w:t>
      </w:r>
      <w:r w:rsidR="00AD21BA">
        <w:rPr>
          <w:rFonts w:ascii="Arial" w:eastAsia="Times New Roman" w:hAnsi="Arial" w:cs="Arial"/>
          <w:bCs/>
          <w:color w:val="363636"/>
          <w:sz w:val="24"/>
          <w:szCs w:val="24"/>
          <w:lang w:eastAsia="cs-CZ"/>
        </w:rPr>
        <w:t>(</w:t>
      </w:r>
      <w:r w:rsidR="009E570D" w:rsidRPr="00AD21BA">
        <w:rPr>
          <w:rFonts w:ascii="Arial" w:eastAsia="Times New Roman" w:hAnsi="Arial" w:cs="Arial"/>
          <w:bCs/>
          <w:sz w:val="24"/>
          <w:szCs w:val="24"/>
          <w:lang w:eastAsia="cs-CZ"/>
        </w:rPr>
        <w:t>Z </w:t>
      </w:r>
      <w:r w:rsidR="00522CE1" w:rsidRPr="00AD21BA">
        <w:rPr>
          <w:rFonts w:ascii="Arial" w:eastAsia="Times New Roman" w:hAnsi="Arial" w:cs="Arial"/>
          <w:bCs/>
          <w:sz w:val="24"/>
          <w:szCs w:val="24"/>
          <w:lang w:eastAsia="cs-CZ"/>
        </w:rPr>
        <w:t>důvodu</w:t>
      </w:r>
      <w:r w:rsidR="009E570D" w:rsidRPr="00AD21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871952" w:rsidRPr="00AD21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včasné </w:t>
      </w:r>
      <w:r w:rsidR="009E570D" w:rsidRPr="00AD21BA">
        <w:rPr>
          <w:rFonts w:ascii="Arial" w:eastAsia="Times New Roman" w:hAnsi="Arial" w:cs="Arial"/>
          <w:bCs/>
          <w:sz w:val="24"/>
          <w:szCs w:val="24"/>
          <w:lang w:eastAsia="cs-CZ"/>
        </w:rPr>
        <w:t>i</w:t>
      </w:r>
      <w:r w:rsidR="00522CE1" w:rsidRPr="00AD21BA">
        <w:rPr>
          <w:rFonts w:ascii="Arial" w:eastAsia="Times New Roman" w:hAnsi="Arial" w:cs="Arial"/>
          <w:bCs/>
          <w:sz w:val="24"/>
          <w:szCs w:val="24"/>
          <w:lang w:eastAsia="cs-CZ"/>
        </w:rPr>
        <w:t>nformo</w:t>
      </w:r>
      <w:r w:rsidR="00871952" w:rsidRPr="00AD21BA">
        <w:rPr>
          <w:rFonts w:ascii="Arial" w:eastAsia="Times New Roman" w:hAnsi="Arial" w:cs="Arial"/>
          <w:bCs/>
          <w:sz w:val="24"/>
          <w:szCs w:val="24"/>
          <w:lang w:eastAsia="cs-CZ"/>
        </w:rPr>
        <w:t>vanosti a snahou omezit další</w:t>
      </w:r>
      <w:r w:rsidR="00522CE1" w:rsidRPr="00AD21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kontakty</w:t>
      </w:r>
      <w:r w:rsidR="00871952" w:rsidRPr="00AD21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škola zprávu (bez uvedení jména)</w:t>
      </w:r>
      <w:r w:rsidR="00AD21BA" w:rsidRPr="00AD21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 setkání s</w:t>
      </w:r>
      <w:r w:rsidR="00871952" w:rsidRPr="00AD21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 rizikovým žákem </w:t>
      </w:r>
      <w:r w:rsidR="00AD21BA" w:rsidRPr="00AD21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/dítětem </w:t>
      </w:r>
      <w:r w:rsidR="00AD21BA">
        <w:rPr>
          <w:rFonts w:ascii="Arial" w:eastAsia="Times New Roman" w:hAnsi="Arial" w:cs="Arial"/>
          <w:bCs/>
          <w:sz w:val="24"/>
          <w:szCs w:val="24"/>
          <w:lang w:eastAsia="cs-CZ"/>
        </w:rPr>
        <w:t>rodiče  informovala).</w:t>
      </w:r>
      <w:r w:rsidR="00AD21BA" w:rsidRPr="00AD21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E6527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Podrobnosti ke karanténám obsahuje </w:t>
      </w:r>
      <w:hyperlink r:id="rId7" w:tgtFrame="_blank" w:history="1">
        <w:r w:rsidRPr="009E570D">
          <w:rPr>
            <w:rFonts w:ascii="Arial" w:eastAsia="Times New Roman" w:hAnsi="Arial" w:cs="Arial"/>
            <w:sz w:val="24"/>
            <w:szCs w:val="24"/>
            <w:lang w:eastAsia="cs-CZ"/>
          </w:rPr>
          <w:t>Metodický pokyn hlavní hygieničky ke karanténám a izolacím</w:t>
        </w:r>
      </w:hyperlink>
      <w:r w:rsidRPr="009E57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D21BA">
        <w:rPr>
          <w:rFonts w:ascii="Arial" w:eastAsia="Times New Roman" w:hAnsi="Arial" w:cs="Arial"/>
          <w:sz w:val="24"/>
          <w:szCs w:val="24"/>
          <w:lang w:eastAsia="cs-CZ"/>
        </w:rPr>
        <w:t xml:space="preserve"> KHS přeposílá prostřednictvím školy informační dopis, který byl</w:t>
      </w:r>
      <w:r w:rsidR="009E570D">
        <w:rPr>
          <w:rFonts w:ascii="Arial" w:eastAsia="Times New Roman" w:hAnsi="Arial" w:cs="Arial"/>
          <w:sz w:val="24"/>
          <w:szCs w:val="24"/>
          <w:lang w:eastAsia="cs-CZ"/>
        </w:rPr>
        <w:t xml:space="preserve"> rodičům př</w:t>
      </w:r>
      <w:r w:rsidR="00AD21BA">
        <w:rPr>
          <w:rFonts w:ascii="Arial" w:eastAsia="Times New Roman" w:hAnsi="Arial" w:cs="Arial"/>
          <w:sz w:val="24"/>
          <w:szCs w:val="24"/>
          <w:lang w:eastAsia="cs-CZ"/>
        </w:rPr>
        <w:t xml:space="preserve">eposílán prostřednictvím třídních učitelů. </w:t>
      </w:r>
      <w:r w:rsidRPr="00E6527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Za ukončení karantény, ať již PCR testem nebo uplynutím lhůty 14 dnů, je zodpovědný rodič – nikoli škola</w:t>
      </w:r>
      <w:r w:rsidR="00AD21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  <w:r w:rsidRPr="0087195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AD21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Přesto </w:t>
      </w:r>
      <w:r w:rsidR="00AD21BA">
        <w:rPr>
          <w:rFonts w:ascii="Arial" w:eastAsia="Times New Roman" w:hAnsi="Arial" w:cs="Arial"/>
          <w:bCs/>
          <w:color w:val="363636"/>
          <w:sz w:val="24"/>
          <w:szCs w:val="24"/>
          <w:lang w:eastAsia="cs-CZ"/>
        </w:rPr>
        <w:t xml:space="preserve">prosíme rodiče o přeposlání </w:t>
      </w:r>
      <w:proofErr w:type="spellStart"/>
      <w:r w:rsidR="00AD21BA">
        <w:rPr>
          <w:rFonts w:ascii="Arial" w:eastAsia="Times New Roman" w:hAnsi="Arial" w:cs="Arial"/>
          <w:bCs/>
          <w:color w:val="363636"/>
          <w:sz w:val="24"/>
          <w:szCs w:val="24"/>
          <w:lang w:eastAsia="cs-CZ"/>
        </w:rPr>
        <w:t>sms</w:t>
      </w:r>
      <w:proofErr w:type="spellEnd"/>
      <w:r w:rsidR="00AD21BA">
        <w:rPr>
          <w:rFonts w:ascii="Arial" w:eastAsia="Times New Roman" w:hAnsi="Arial" w:cs="Arial"/>
          <w:bCs/>
          <w:color w:val="363636"/>
          <w:sz w:val="24"/>
          <w:szCs w:val="24"/>
          <w:lang w:eastAsia="cs-CZ"/>
        </w:rPr>
        <w:t xml:space="preserve"> o negativním výsledku PCR testu. </w:t>
      </w:r>
    </w:p>
    <w:p w:rsidR="00E65276" w:rsidRPr="00522CE1" w:rsidRDefault="00E65276" w:rsidP="00E65276">
      <w:pPr>
        <w:shd w:val="clear" w:color="auto" w:fill="FFFFFF"/>
        <w:spacing w:before="320" w:after="160" w:line="240" w:lineRule="auto"/>
        <w:jc w:val="both"/>
        <w:outlineLvl w:val="2"/>
        <w:rPr>
          <w:rFonts w:ascii="Arial" w:eastAsia="Times New Roman" w:hAnsi="Arial" w:cs="Arial"/>
          <w:b/>
          <w:bCs/>
          <w:color w:val="363636"/>
          <w:sz w:val="24"/>
          <w:szCs w:val="24"/>
          <w:u w:val="single"/>
          <w:lang w:eastAsia="cs-CZ"/>
        </w:rPr>
      </w:pPr>
      <w:r w:rsidRPr="00522CE1">
        <w:rPr>
          <w:rFonts w:ascii="Arial" w:eastAsia="Times New Roman" w:hAnsi="Arial" w:cs="Arial"/>
          <w:b/>
          <w:bCs/>
          <w:color w:val="363636"/>
          <w:sz w:val="24"/>
          <w:szCs w:val="24"/>
          <w:u w:val="single"/>
          <w:lang w:eastAsia="cs-CZ"/>
        </w:rPr>
        <w:t>Vydání OČR</w:t>
      </w:r>
    </w:p>
    <w:p w:rsidR="00E65276" w:rsidRPr="00E65276" w:rsidRDefault="00E65276" w:rsidP="00522CE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E6527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V případě, že je dítěti nařízena karanténa, potvrzení o OČR vydává dětský lékař (výjimečně KHS), nikoli škola.</w:t>
      </w:r>
      <w:r w:rsidRPr="00E6527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Pokud je jednotlivému dítěti nařízena karanténa, o potřebě ošetřování (OČR) rozhoduje lékař, případně KHS. Škola vydává potvrzení v případě, že je celá škola nebo třída uzavřena, a tedy do ní nemohou chodit ani děti, které v karanténě nejsou.</w:t>
      </w:r>
      <w:r w:rsidR="00522CE1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 V měsíci listopadu naše škola v karanténě nebyla.</w:t>
      </w:r>
      <w:r w:rsidRPr="00E6527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 Podrobný výklad </w:t>
      </w:r>
      <w:r w:rsidRPr="00E65276">
        <w:rPr>
          <w:rFonts w:ascii="Arial" w:eastAsia="Times New Roman" w:hAnsi="Arial" w:cs="Arial"/>
          <w:color w:val="00AAFF"/>
          <w:sz w:val="24"/>
          <w:szCs w:val="24"/>
          <w:u w:val="single"/>
          <w:lang w:eastAsia="cs-CZ"/>
        </w:rPr>
        <w:t>na webu OSSZ</w:t>
      </w:r>
    </w:p>
    <w:p w:rsidR="00E65276" w:rsidRPr="00522CE1" w:rsidRDefault="00AD21BA" w:rsidP="00E65276">
      <w:pPr>
        <w:shd w:val="clear" w:color="auto" w:fill="FFFFFF"/>
        <w:spacing w:before="320" w:after="160" w:line="240" w:lineRule="auto"/>
        <w:jc w:val="both"/>
        <w:outlineLvl w:val="2"/>
        <w:rPr>
          <w:rFonts w:ascii="Arial" w:eastAsia="Times New Roman" w:hAnsi="Arial" w:cs="Arial"/>
          <w:b/>
          <w:bCs/>
          <w:color w:val="363636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363636"/>
          <w:sz w:val="24"/>
          <w:szCs w:val="24"/>
          <w:u w:val="single"/>
          <w:lang w:eastAsia="cs-CZ"/>
        </w:rPr>
        <w:t>Distanční výuka</w:t>
      </w:r>
      <w:bookmarkStart w:id="0" w:name="_GoBack"/>
      <w:bookmarkEnd w:id="0"/>
    </w:p>
    <w:p w:rsidR="00E65276" w:rsidRPr="00E65276" w:rsidRDefault="00E65276" w:rsidP="00E6527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E6527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Pokud je více jak polovině žákům třídy nařízena karanténa, vzdělávají se tito žáci distančně. Ostatní žáci mají právo na prezenční výuku a škola jim nemůže distanční výuku nařídit, pokud není uzavřena škola nebo její část.</w:t>
      </w:r>
    </w:p>
    <w:p w:rsidR="00E65276" w:rsidRPr="00522CE1" w:rsidRDefault="00E65276" w:rsidP="00522CE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E6527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Podmínky vzdělávání distančním způsobem jsou stanoveny v §184a školského zákona, který stanoví, že pokud z důvodu nařízení karantény není možná osobní přítomnost většiny žáků z nejméně jedné třídy ve škole, poskytuje škola dotčeným žákům (těm, kterým je znemožněna osobní přítomnost) vzdělávání distančním způsobem.</w:t>
      </w:r>
    </w:p>
    <w:p w:rsidR="00627F65" w:rsidRDefault="009E570D" w:rsidP="009E570D"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5" style="width:0;height:1.5pt" o:hrstd="t" o:hr="t" fillcolor="#a0a0a0" stroked="f"/>
        </w:pict>
      </w:r>
    </w:p>
    <w:sectPr w:rsidR="0062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0E6"/>
    <w:multiLevelType w:val="multilevel"/>
    <w:tmpl w:val="0040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33E45"/>
    <w:multiLevelType w:val="multilevel"/>
    <w:tmpl w:val="563E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113A43"/>
    <w:multiLevelType w:val="multilevel"/>
    <w:tmpl w:val="B7CE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A72493"/>
    <w:multiLevelType w:val="multilevel"/>
    <w:tmpl w:val="B9C8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C55D0F"/>
    <w:multiLevelType w:val="multilevel"/>
    <w:tmpl w:val="8D56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44"/>
    <w:rsid w:val="00071A22"/>
    <w:rsid w:val="003A3714"/>
    <w:rsid w:val="00522CE1"/>
    <w:rsid w:val="00530D44"/>
    <w:rsid w:val="00627F65"/>
    <w:rsid w:val="00871952"/>
    <w:rsid w:val="008F6C17"/>
    <w:rsid w:val="009E570D"/>
    <w:rsid w:val="00AD21BA"/>
    <w:rsid w:val="00B67D66"/>
    <w:rsid w:val="00E6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C4CB"/>
  <w15:chartTrackingRefBased/>
  <w15:docId w15:val="{E2694F12-EB3B-46F4-9C7F-181C04D6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A22"/>
  </w:style>
  <w:style w:type="paragraph" w:styleId="Nadpis1">
    <w:name w:val="heading 1"/>
    <w:basedOn w:val="Normln"/>
    <w:next w:val="Normln"/>
    <w:link w:val="Nadpis1Char"/>
    <w:uiPriority w:val="9"/>
    <w:qFormat/>
    <w:rsid w:val="00071A2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1A2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1A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71A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71A2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71A2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1A2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1A2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1A2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1A2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71A2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71A2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71A2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71A2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071A2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1A2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1A2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1A2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71A2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71A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071A2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71A2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071A2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071A22"/>
    <w:rPr>
      <w:b/>
      <w:bCs/>
    </w:rPr>
  </w:style>
  <w:style w:type="character" w:styleId="Zdraznn">
    <w:name w:val="Emphasis"/>
    <w:basedOn w:val="Standardnpsmoodstavce"/>
    <w:uiPriority w:val="20"/>
    <w:qFormat/>
    <w:rsid w:val="00071A22"/>
    <w:rPr>
      <w:i/>
      <w:iCs/>
    </w:rPr>
  </w:style>
  <w:style w:type="paragraph" w:styleId="Bezmezer">
    <w:name w:val="No Spacing"/>
    <w:uiPriority w:val="1"/>
    <w:qFormat/>
    <w:rsid w:val="00071A2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71A2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1A2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71A2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1A2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1A2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71A2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071A2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71A22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071A22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071A22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1A22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E6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65276"/>
    <w:rPr>
      <w:color w:val="0000FF"/>
      <w:u w:val="single"/>
    </w:rPr>
  </w:style>
  <w:style w:type="paragraph" w:customStyle="1" w:styleId="gutentor-text">
    <w:name w:val="gutentor-text"/>
    <w:basedOn w:val="Normln"/>
    <w:rsid w:val="00E6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5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2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5925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4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370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wp-content/uploads/2021/10/Metodick%C3%BD-pokyn-hlavn%C3%AD-hygieni%C4%8Dky-ke-karant%C3%A9n%C3%A1m-a-izolac%C3%ADm-z-19.-10.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virus.mzcr.cz/zmena-mimoradneho-opatreni-ze-dne-27-10-2021-ke-screeningove-testovani-ve-skolach-s-ucinnosti-od-8-11-2021/" TargetMode="External"/><Relationship Id="rId5" Type="http://schemas.openxmlformats.org/officeDocument/2006/relationships/hyperlink" Target="https://koronavirus.mzcr.cz/zmena-mimoradneho-opatreni-ze-dne-27-10-2021-k-ochrane-dychacich-cest-s-ucinnosti-od-15-11-202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2021-11-29T09:58:00Z</dcterms:created>
  <dcterms:modified xsi:type="dcterms:W3CDTF">2021-11-29T10:32:00Z</dcterms:modified>
</cp:coreProperties>
</file>